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CD3EFA" w:rsidRDefault="00CD3EFA"/>
    <w:p w:rsidR="00C337A4" w:rsidRPr="003A2F05" w:rsidRDefault="00C337A4" w:rsidP="0023763F">
      <w:pPr>
        <w:spacing w:after="2400"/>
        <w:jc w:val="right"/>
      </w:pPr>
      <w:r w:rsidRPr="00B708E0">
        <w:t xml:space="preserve">Zagreb, </w:t>
      </w:r>
      <w:r w:rsidR="00B708E0" w:rsidRPr="00B708E0">
        <w:t>30</w:t>
      </w:r>
      <w:r w:rsidR="0033030E" w:rsidRPr="00B708E0">
        <w:t>. siječnja 2019.</w:t>
      </w:r>
    </w:p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E31A96" w:rsidP="000350D9">
            <w:pPr>
              <w:spacing w:line="360" w:lineRule="auto"/>
            </w:pPr>
            <w:r>
              <w:t>Ministarstvo vanjskih i europskih poslova</w:t>
            </w:r>
          </w:p>
        </w:tc>
      </w:tr>
    </w:tbl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33030E" w:rsidP="000350D9">
            <w:pPr>
              <w:spacing w:line="360" w:lineRule="auto"/>
            </w:pPr>
            <w:r w:rsidRPr="001457B9">
              <w:rPr>
                <w:rFonts w:eastAsia="Calibri"/>
              </w:rPr>
              <w:t>Prijedlog odluke o pokretanju postupka za sklapanje Protokola uz Sjevernoatlantski ugovor o pristupanju Republike Sjeverne Makedonije</w:t>
            </w:r>
          </w:p>
        </w:tc>
      </w:tr>
    </w:tbl>
    <w:p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CE78D1" w:rsidRDefault="00CE78D1" w:rsidP="008F0DD4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Default="00CE78D1" w:rsidP="00CE78D1"/>
    <w:p w:rsidR="00CE78D1" w:rsidRDefault="00CE78D1" w:rsidP="00CE78D1"/>
    <w:p w:rsidR="009B04C8" w:rsidRDefault="009B04C8" w:rsidP="00CE78D1">
      <w:pPr>
        <w:sectPr w:rsidR="009B04C8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9B04C8" w:rsidRDefault="009B04C8" w:rsidP="009B04C8">
      <w:pPr>
        <w:pStyle w:val="BodyText"/>
        <w:shd w:val="clear" w:color="auto" w:fill="auto"/>
        <w:tabs>
          <w:tab w:val="left" w:leader="underscore" w:pos="1800"/>
        </w:tabs>
        <w:spacing w:after="0"/>
        <w:ind w:firstLine="740"/>
      </w:pPr>
    </w:p>
    <w:p w:rsidR="009B04C8" w:rsidRPr="009B04C8" w:rsidRDefault="009B04C8" w:rsidP="009B04C8">
      <w:pPr>
        <w:pStyle w:val="BodyText"/>
        <w:shd w:val="clear" w:color="auto" w:fill="auto"/>
        <w:tabs>
          <w:tab w:val="left" w:leader="underscore" w:pos="1800"/>
        </w:tabs>
        <w:spacing w:after="0"/>
        <w:ind w:firstLine="740"/>
      </w:pPr>
    </w:p>
    <w:p w:rsidR="00CB1B56" w:rsidRPr="00A840E6" w:rsidRDefault="00CB1B56" w:rsidP="00CB1B56">
      <w:pPr>
        <w:tabs>
          <w:tab w:val="left" w:leader="underscore" w:pos="1800"/>
        </w:tabs>
        <w:spacing w:after="240"/>
        <w:ind w:firstLine="740"/>
        <w:jc w:val="both"/>
      </w:pPr>
      <w:bookmarkStart w:id="1" w:name="bookmark8"/>
      <w:r w:rsidRPr="00A840E6">
        <w:t xml:space="preserve">Na temelju članka 7. Zakona o sklapanju i izvršavanju međunarodnih ugovora (Narodne novine, broj 28/1996), Vlada Republike Hrvatske je na sjednici održanoj _______ </w:t>
      </w:r>
      <w:r>
        <w:t xml:space="preserve">2019. </w:t>
      </w:r>
      <w:r w:rsidRPr="00A840E6">
        <w:t>godine donijela</w:t>
      </w:r>
    </w:p>
    <w:p w:rsidR="00CB1B56" w:rsidRDefault="00CB1B56" w:rsidP="00CB1B56">
      <w:pPr>
        <w:keepNext/>
        <w:keepLines/>
        <w:jc w:val="center"/>
        <w:outlineLvl w:val="0"/>
        <w:rPr>
          <w:b/>
          <w:bCs/>
        </w:rPr>
      </w:pPr>
      <w:bookmarkStart w:id="2" w:name="bookmark0"/>
      <w:r w:rsidRPr="00A840E6">
        <w:rPr>
          <w:b/>
          <w:bCs/>
        </w:rPr>
        <w:t>ODLUKU</w:t>
      </w:r>
      <w:bookmarkEnd w:id="2"/>
    </w:p>
    <w:p w:rsidR="00CB1B56" w:rsidRPr="00A840E6" w:rsidRDefault="00CB1B56" w:rsidP="00CB1B56">
      <w:pPr>
        <w:keepNext/>
        <w:keepLines/>
        <w:jc w:val="center"/>
        <w:outlineLvl w:val="0"/>
        <w:rPr>
          <w:b/>
          <w:bCs/>
        </w:rPr>
      </w:pPr>
    </w:p>
    <w:p w:rsidR="00CB1B56" w:rsidRPr="00A840E6" w:rsidRDefault="00CB1B56" w:rsidP="00CB1B56">
      <w:pPr>
        <w:jc w:val="center"/>
        <w:rPr>
          <w:b/>
          <w:bCs/>
        </w:rPr>
      </w:pPr>
      <w:r w:rsidRPr="00A840E6">
        <w:rPr>
          <w:b/>
          <w:bCs/>
        </w:rPr>
        <w:t>o pokretanju postupka za sklapanje</w:t>
      </w:r>
      <w:r w:rsidRPr="00A840E6">
        <w:rPr>
          <w:b/>
          <w:bCs/>
        </w:rPr>
        <w:br/>
        <w:t>Protokola uz Sjevernoatlantski ugovor o pristupanju Republike Sjeverne Makedonije</w:t>
      </w:r>
    </w:p>
    <w:p w:rsidR="00CB1B56" w:rsidRPr="00A840E6" w:rsidRDefault="00CB1B56" w:rsidP="00CB1B56">
      <w:pPr>
        <w:jc w:val="center"/>
        <w:rPr>
          <w:b/>
          <w:bCs/>
        </w:rPr>
      </w:pPr>
      <w:r w:rsidRPr="00A840E6">
        <w:rPr>
          <w:b/>
          <w:bCs/>
        </w:rPr>
        <w:br/>
        <w:t>I.</w:t>
      </w:r>
    </w:p>
    <w:p w:rsidR="00CB1B56" w:rsidRPr="00A840E6" w:rsidRDefault="00CB1B56" w:rsidP="00CB1B56">
      <w:pPr>
        <w:jc w:val="center"/>
      </w:pPr>
    </w:p>
    <w:p w:rsidR="00CB1B56" w:rsidRPr="00A840E6" w:rsidRDefault="00CB1B56" w:rsidP="00CB1B56">
      <w:pPr>
        <w:ind w:firstLine="708"/>
        <w:jc w:val="both"/>
      </w:pPr>
      <w:r w:rsidRPr="00A840E6">
        <w:t xml:space="preserve">Na temelju članka 139. Ustava Republike Hrvatske (Narodne novine, broj 85/2010 - pročišćeni tekst i 5/2014 - Odluka Ustavnog suda Republike Hrvatske) pokreće se postupak za sklapanje Protokola uz Sjevernoatlantski ugovor o pristupanju Republike </w:t>
      </w:r>
      <w:r w:rsidRPr="00A840E6">
        <w:rPr>
          <w:bCs/>
        </w:rPr>
        <w:t>Sjeverne Makedonije</w:t>
      </w:r>
      <w:r w:rsidRPr="00A840E6">
        <w:t xml:space="preserve"> (u daljnjem tekstu: Protokol).</w:t>
      </w:r>
    </w:p>
    <w:p w:rsidR="00CB1B56" w:rsidRPr="00A840E6" w:rsidRDefault="00CB1B56" w:rsidP="00CB1B56">
      <w:pPr>
        <w:jc w:val="both"/>
      </w:pPr>
    </w:p>
    <w:p w:rsidR="00CB1B56" w:rsidRPr="00A840E6" w:rsidRDefault="00CB1B56" w:rsidP="00CB1B56">
      <w:pPr>
        <w:keepNext/>
        <w:keepLines/>
        <w:spacing w:after="240"/>
        <w:jc w:val="center"/>
        <w:outlineLvl w:val="0"/>
        <w:rPr>
          <w:b/>
          <w:bCs/>
        </w:rPr>
      </w:pPr>
      <w:bookmarkStart w:id="3" w:name="bookmark1"/>
      <w:r w:rsidRPr="00A840E6">
        <w:rPr>
          <w:b/>
          <w:bCs/>
        </w:rPr>
        <w:t>II.</w:t>
      </w:r>
      <w:bookmarkEnd w:id="3"/>
    </w:p>
    <w:p w:rsidR="00CB1B56" w:rsidRPr="00A840E6" w:rsidRDefault="00CB1B56" w:rsidP="00CB1B56">
      <w:pPr>
        <w:ind w:firstLine="708"/>
        <w:jc w:val="both"/>
      </w:pPr>
      <w:r w:rsidRPr="00A840E6">
        <w:t xml:space="preserve">Organizacija Sjevernoatlantskog ugovora (u daljnjem tekstu: NATO) predstavlja savez 29 država iz Europe i Sjeverne Amerike koje su se obvezale da će ispunjavati odrednice Sjevernoatlantskog ugovora, sastavljenog u Washingtonu 4. travnja 1949. (Narodne novine - Međunarodni ugovori, broj 3/2009). U skladu sa Sjevernoatlantskim ugovorom, osnovna zadaća NATO-a jest očuvati mir i sigurnost političkim i vojnim putem u državama članicama. NATO čuva zajedničke vrijednosti saveznica - demokraciju, slobodu pojedinca, vladavinu zakona i mirno rješavanje sukoba - te promiče ove vrijednosti širom euroatlantskog područja. Republika Hrvatska članica je NATO-a od 1. travnja 2009., te u tome smislu svoje članstvo u NATO-u promatra kao trajno jamstvo vlastite sigurnosti. Nastavak proširenja NATO-a od iznimne je važnosti za dugoročnu stabilizaciju Jugoistočne Europe. Zbog toga Republika Hrvatska, u okviru NATO-a, snažno podržava daljnje proširenje NATO-a, jer time izravno jača i vlastitu sigurnost. U tome pogledu Republika Hrvatska podržava i članstvo Republike </w:t>
      </w:r>
      <w:r w:rsidRPr="00A840E6">
        <w:rPr>
          <w:bCs/>
        </w:rPr>
        <w:t>Sjeverne Makedonije</w:t>
      </w:r>
      <w:r w:rsidRPr="00A840E6">
        <w:t xml:space="preserve"> u NATO-u, s obzirom da to izravno doprinosi jačanju sigurnosti i stabilnosti Jugoistočne Europe.</w:t>
      </w:r>
    </w:p>
    <w:p w:rsidR="00CB1B56" w:rsidRPr="00A840E6" w:rsidRDefault="00CB1B56" w:rsidP="00CB1B56">
      <w:pPr>
        <w:keepNext/>
        <w:keepLines/>
        <w:spacing w:after="360"/>
        <w:jc w:val="center"/>
        <w:outlineLvl w:val="0"/>
        <w:rPr>
          <w:b/>
          <w:bCs/>
        </w:rPr>
      </w:pPr>
      <w:bookmarkStart w:id="4" w:name="bookmark2"/>
      <w:r w:rsidRPr="00A840E6">
        <w:rPr>
          <w:b/>
          <w:bCs/>
        </w:rPr>
        <w:t>III.</w:t>
      </w:r>
      <w:bookmarkEnd w:id="4"/>
    </w:p>
    <w:p w:rsidR="00CB1B56" w:rsidRPr="00A840E6" w:rsidRDefault="00CB1B56" w:rsidP="00CB1B56">
      <w:pPr>
        <w:spacing w:after="240"/>
        <w:ind w:firstLine="708"/>
        <w:jc w:val="both"/>
      </w:pPr>
      <w:r w:rsidRPr="00A840E6">
        <w:t>Člankom 10. Sjevernoatlantskog ugovora propisano je da stranke mogu, jednoglasnom odlukom, pozvati bilo koju drugu europsku državu, koja je u mogućnosti promicati načela tog Ugovora i pridonositi sigurnosti sjevernoatlantskog područja, da pristupi tom Ugovoru. Svaka tako pozvana država može postati strankom Sjevernoatlantskog ugovora polaganjem svoje isprave o pristupu kod Vlade Sjedinjenih Američkih Država.</w:t>
      </w:r>
    </w:p>
    <w:p w:rsidR="00CB1B56" w:rsidRPr="00A840E6" w:rsidRDefault="00CB1B56" w:rsidP="00CB1B56">
      <w:pPr>
        <w:spacing w:after="240"/>
        <w:ind w:firstLine="708"/>
        <w:jc w:val="both"/>
      </w:pPr>
      <w:r w:rsidRPr="00A840E6">
        <w:t xml:space="preserve">Uzimajući u obzir odredbu članka 10. Sjevernoatlantskog ugovora, sklapanje Protokola predlaže se s ciljem stvaranja formalno-pravnih pretpostavki za upućivanje, po stupanju Protokola na snagu, poziva Republici </w:t>
      </w:r>
      <w:r w:rsidRPr="00A840E6">
        <w:rPr>
          <w:bCs/>
        </w:rPr>
        <w:t>Sjeverne Makedonije</w:t>
      </w:r>
      <w:r w:rsidRPr="00A840E6">
        <w:t xml:space="preserve"> da pristupi Sjevernoatlantskom ugovoru i postane članicom NATO-a.</w:t>
      </w:r>
    </w:p>
    <w:p w:rsidR="00CB1B56" w:rsidRPr="00A840E6" w:rsidRDefault="00CB1B56" w:rsidP="00CB1B56">
      <w:pPr>
        <w:keepNext/>
        <w:keepLines/>
        <w:spacing w:after="240"/>
        <w:ind w:left="4340" w:firstLine="40"/>
        <w:outlineLvl w:val="0"/>
        <w:rPr>
          <w:b/>
          <w:bCs/>
        </w:rPr>
      </w:pPr>
      <w:bookmarkStart w:id="5" w:name="bookmark3"/>
      <w:r w:rsidRPr="00A840E6">
        <w:rPr>
          <w:b/>
          <w:bCs/>
        </w:rPr>
        <w:lastRenderedPageBreak/>
        <w:t>IV.</w:t>
      </w:r>
      <w:bookmarkEnd w:id="5"/>
    </w:p>
    <w:p w:rsidR="00CB1B56" w:rsidRPr="00A840E6" w:rsidRDefault="00CB1B56" w:rsidP="00CB1B56">
      <w:pPr>
        <w:spacing w:after="240"/>
        <w:ind w:firstLine="708"/>
        <w:jc w:val="both"/>
      </w:pPr>
      <w:r w:rsidRPr="00A840E6">
        <w:t>Prihvaća se Nacrt Protokola, kako je odobren od strane Sjevernoatlantskog vijeća, kao osnova za potpisivanje.</w:t>
      </w:r>
    </w:p>
    <w:p w:rsidR="00CB1B56" w:rsidRPr="00A840E6" w:rsidRDefault="00CB1B56" w:rsidP="00CB1B56">
      <w:pPr>
        <w:spacing w:after="520"/>
        <w:ind w:firstLine="708"/>
        <w:jc w:val="both"/>
      </w:pPr>
      <w:r w:rsidRPr="00A840E6">
        <w:t>Nacrt Protokola iz stavka 1. ove točke, sastavni je dio ove Odluke.</w:t>
      </w:r>
    </w:p>
    <w:p w:rsidR="00CB1B56" w:rsidRPr="00A840E6" w:rsidRDefault="00CB1B56" w:rsidP="00CB1B56">
      <w:pPr>
        <w:keepNext/>
        <w:keepLines/>
        <w:spacing w:after="240"/>
        <w:ind w:left="4340" w:firstLine="40"/>
        <w:outlineLvl w:val="0"/>
        <w:rPr>
          <w:b/>
          <w:bCs/>
        </w:rPr>
      </w:pPr>
      <w:bookmarkStart w:id="6" w:name="bookmark4"/>
      <w:r w:rsidRPr="00A840E6">
        <w:rPr>
          <w:b/>
          <w:bCs/>
        </w:rPr>
        <w:t>V.</w:t>
      </w:r>
      <w:bookmarkEnd w:id="6"/>
    </w:p>
    <w:p w:rsidR="00CB1B56" w:rsidRPr="00A840E6" w:rsidRDefault="00CB1B56" w:rsidP="00CB1B56">
      <w:pPr>
        <w:spacing w:after="240"/>
        <w:ind w:firstLine="708"/>
        <w:jc w:val="both"/>
      </w:pPr>
      <w:r w:rsidRPr="00A840E6">
        <w:t>Ovlašćuje se izvanredni i opunomoćeni veleposlanik Republike Hrvatske u svojstvu šefa Stalnog predstavništva Republike Hrvatske pri Organizaciji Sjevernoatlantskog ugovora, sa sjedištem u Bruxellesu da, u ime Republike Hrvatske, potpiše Protokol.</w:t>
      </w:r>
    </w:p>
    <w:p w:rsidR="00CB1B56" w:rsidRPr="00A840E6" w:rsidRDefault="00CB1B56" w:rsidP="00CB1B56">
      <w:pPr>
        <w:keepNext/>
        <w:keepLines/>
        <w:spacing w:after="240"/>
        <w:ind w:left="4340" w:firstLine="40"/>
        <w:outlineLvl w:val="0"/>
        <w:rPr>
          <w:b/>
          <w:bCs/>
        </w:rPr>
      </w:pPr>
      <w:bookmarkStart w:id="7" w:name="bookmark5"/>
      <w:r w:rsidRPr="00A840E6">
        <w:rPr>
          <w:b/>
          <w:bCs/>
        </w:rPr>
        <w:t>VI.</w:t>
      </w:r>
      <w:bookmarkEnd w:id="7"/>
    </w:p>
    <w:p w:rsidR="00CB1B56" w:rsidRPr="00A840E6" w:rsidRDefault="00CB1B56" w:rsidP="00CB1B56">
      <w:pPr>
        <w:spacing w:after="800"/>
        <w:ind w:firstLine="708"/>
        <w:jc w:val="both"/>
      </w:pPr>
      <w:r w:rsidRPr="00A840E6">
        <w:t>Izvršavanje Protokola ne zahtijeva dodatna financijska sredstva iz Državnog proračuna Republike Hrvatske.</w:t>
      </w:r>
    </w:p>
    <w:p w:rsidR="00CB1B56" w:rsidRPr="00A840E6" w:rsidRDefault="00CB1B56" w:rsidP="00CB1B56">
      <w:pPr>
        <w:keepNext/>
        <w:keepLines/>
        <w:spacing w:after="240"/>
        <w:ind w:left="4340" w:firstLine="40"/>
        <w:outlineLvl w:val="0"/>
        <w:rPr>
          <w:b/>
          <w:bCs/>
        </w:rPr>
      </w:pPr>
      <w:bookmarkStart w:id="8" w:name="bookmark6"/>
      <w:r w:rsidRPr="00A840E6">
        <w:rPr>
          <w:b/>
          <w:bCs/>
        </w:rPr>
        <w:t>VII.</w:t>
      </w:r>
      <w:bookmarkEnd w:id="8"/>
    </w:p>
    <w:p w:rsidR="00CB1B56" w:rsidRPr="00A840E6" w:rsidRDefault="00CB1B56" w:rsidP="00CB1B56">
      <w:pPr>
        <w:spacing w:after="1080"/>
        <w:ind w:firstLine="708"/>
        <w:jc w:val="both"/>
      </w:pPr>
      <w:r w:rsidRPr="00A840E6">
        <w:t>Protokol ne zahtijeva donošenje novih ili izmjenu postojećih zakona, ali podliježe potvrđivanju po članku 18. Zakona o sklapanju i izvršavanju međunarodnih ugovora.</w:t>
      </w:r>
    </w:p>
    <w:p w:rsidR="00CB1B56" w:rsidRPr="00A840E6" w:rsidRDefault="00CB1B56" w:rsidP="00CB1B56">
      <w:r w:rsidRPr="00A840E6">
        <w:t>Klasa:</w:t>
      </w:r>
    </w:p>
    <w:p w:rsidR="00CB1B56" w:rsidRDefault="00CB1B56" w:rsidP="00CB1B56">
      <w:pPr>
        <w:spacing w:after="240"/>
        <w:ind w:right="8220"/>
      </w:pPr>
      <w:r>
        <w:t>Urbroj:</w:t>
      </w:r>
    </w:p>
    <w:p w:rsidR="00CB1B56" w:rsidRPr="00A840E6" w:rsidRDefault="00CB1B56" w:rsidP="00CB1B56">
      <w:pPr>
        <w:spacing w:after="240"/>
        <w:ind w:right="6315"/>
      </w:pPr>
      <w:r w:rsidRPr="00A840E6">
        <w:t>Zagreb</w:t>
      </w:r>
      <w:r>
        <w:t>, _________ 2019.</w:t>
      </w:r>
    </w:p>
    <w:p w:rsidR="00CB1B56" w:rsidRDefault="00CB1B56" w:rsidP="00CB1B56">
      <w:pPr>
        <w:keepNext/>
        <w:keepLines/>
        <w:ind w:left="5710" w:right="301" w:firstLine="662"/>
        <w:outlineLvl w:val="0"/>
        <w:rPr>
          <w:bCs/>
        </w:rPr>
      </w:pPr>
    </w:p>
    <w:p w:rsidR="00CB1B56" w:rsidRDefault="00CB1B56" w:rsidP="00CB1B56">
      <w:pPr>
        <w:keepNext/>
        <w:keepLines/>
        <w:ind w:left="5710" w:right="301" w:firstLine="662"/>
        <w:outlineLvl w:val="0"/>
        <w:rPr>
          <w:bCs/>
        </w:rPr>
      </w:pPr>
      <w:r w:rsidRPr="00A840E6">
        <w:rPr>
          <w:bCs/>
        </w:rPr>
        <w:t>PREDSJEDNIK</w:t>
      </w:r>
    </w:p>
    <w:p w:rsidR="00CB1B56" w:rsidRDefault="00CB1B56" w:rsidP="00CB1B56">
      <w:pPr>
        <w:keepNext/>
        <w:keepLines/>
        <w:ind w:left="5710" w:right="301" w:firstLine="662"/>
        <w:outlineLvl w:val="0"/>
        <w:rPr>
          <w:bCs/>
        </w:rPr>
      </w:pPr>
    </w:p>
    <w:p w:rsidR="00CB1B56" w:rsidRPr="00A840E6" w:rsidRDefault="00CB1B56" w:rsidP="00CB1B56">
      <w:pPr>
        <w:keepNext/>
        <w:keepLines/>
        <w:ind w:left="5710" w:right="301" w:firstLine="662"/>
        <w:outlineLvl w:val="0"/>
        <w:rPr>
          <w:bCs/>
        </w:rPr>
      </w:pPr>
    </w:p>
    <w:p w:rsidR="00CB1B56" w:rsidRPr="00CB1B56" w:rsidRDefault="00CB1B56" w:rsidP="00CB1B56">
      <w:pPr>
        <w:keepNext/>
        <w:keepLines/>
        <w:ind w:left="5664" w:right="301"/>
        <w:outlineLvl w:val="0"/>
        <w:rPr>
          <w:bCs/>
        </w:rPr>
        <w:sectPr w:rsidR="00CB1B56" w:rsidRPr="00CB1B56">
          <w:pgSz w:w="11900" w:h="16840"/>
          <w:pgMar w:top="1810" w:right="1382" w:bottom="2316" w:left="1368" w:header="1382" w:footer="1888" w:gutter="0"/>
          <w:pgNumType w:start="1"/>
          <w:cols w:space="720"/>
          <w:noEndnote/>
          <w:docGrid w:linePitch="360"/>
        </w:sectPr>
      </w:pPr>
      <w:r w:rsidRPr="00CB1B56">
        <w:rPr>
          <w:bCs/>
        </w:rPr>
        <w:t>mr. sc. Andrej Plenković, v.r.</w:t>
      </w:r>
    </w:p>
    <w:p w:rsidR="00CB1B56" w:rsidRPr="00A840E6" w:rsidRDefault="00CB1B56" w:rsidP="00CB1B56">
      <w:pPr>
        <w:keepNext/>
        <w:keepLines/>
        <w:spacing w:after="260"/>
        <w:jc w:val="center"/>
        <w:outlineLvl w:val="0"/>
        <w:rPr>
          <w:b/>
          <w:bCs/>
        </w:rPr>
      </w:pPr>
      <w:r w:rsidRPr="00A840E6">
        <w:rPr>
          <w:b/>
          <w:bCs/>
        </w:rPr>
        <w:lastRenderedPageBreak/>
        <w:t>OBRAZLOŽENJE</w:t>
      </w:r>
    </w:p>
    <w:p w:rsidR="00CB1B56" w:rsidRPr="00A840E6" w:rsidRDefault="00CB1B56" w:rsidP="00CB1B56">
      <w:pPr>
        <w:jc w:val="both"/>
      </w:pPr>
      <w:r w:rsidRPr="00A840E6">
        <w:t>Organizacija Sjevernoatlantskog ugovora (u daljnjem tekstu: NATO) predstavlja savez 29 država iz Europe i Sjeverne Amerike koje su se obvezale da će ispunjavati odrednice Sjevernoatlantskog ugovora, sastavljenog u Washingtonu 4. travnja 1949. (Narodne novine - Međunarodni ugovori, broj 3/2009). U skladu sa Sjevernoatlantskim ugovorom, osnovna zadaća NATO-a jest očuvati mir i sigurnost političkim i vojnim putem u državama članicama. NATO čuva zajedničke vrijednosti saveznica - demokraciju, slobodu pojedinca, vladavinu zakona i mirno rješavanje sukoba - te promiče ove vrijednosti širom euroatlantskog područja.</w:t>
      </w:r>
    </w:p>
    <w:p w:rsidR="00CB1B56" w:rsidRPr="00A840E6" w:rsidRDefault="00CB1B56" w:rsidP="00CB1B56">
      <w:pPr>
        <w:jc w:val="both"/>
      </w:pPr>
    </w:p>
    <w:p w:rsidR="00CB1B56" w:rsidRPr="00A840E6" w:rsidRDefault="00CB1B56" w:rsidP="00CB1B56">
      <w:pPr>
        <w:jc w:val="both"/>
      </w:pPr>
      <w:r w:rsidRPr="00A840E6">
        <w:t>Republika Hrvatska članica je NATO-a od 1. travnja 2009., te u tome smislu svoje članstvo u NATO-u promatra kao trajno jamstvo vlastite sigurnosti.</w:t>
      </w:r>
    </w:p>
    <w:p w:rsidR="00CB1B56" w:rsidRPr="00A840E6" w:rsidRDefault="00CB1B56" w:rsidP="00CB1B56">
      <w:pPr>
        <w:jc w:val="both"/>
      </w:pPr>
    </w:p>
    <w:p w:rsidR="00CB1B56" w:rsidRPr="00A840E6" w:rsidRDefault="00CB1B56" w:rsidP="00CB1B56">
      <w:pPr>
        <w:jc w:val="both"/>
      </w:pPr>
      <w:r w:rsidRPr="00A840E6">
        <w:t xml:space="preserve">Nastavak proširenja NATO-a od iznimne je važnosti za dugoročnu stabilizaciju Jugoistočne Europe. Zbog toga Republika Hrvatska kao članica NATO-a snažno podržava daljnje proširenje NATO-a, jer time izravno jača i vlastitu nacionalnu sigurnost. U tome pogledu Republika Hrvatska podržava i članstvo Republike </w:t>
      </w:r>
      <w:r w:rsidRPr="00A840E6">
        <w:rPr>
          <w:bCs/>
        </w:rPr>
        <w:t>Sjeverne Makedonije</w:t>
      </w:r>
      <w:r w:rsidRPr="00A840E6">
        <w:t xml:space="preserve"> u NATO-u, s obzirom da to izravno doprinosi jačanju sigurnosti i stabilnosti u Jugoistočnoj Europi.</w:t>
      </w:r>
    </w:p>
    <w:p w:rsidR="00CB1B56" w:rsidRPr="00A840E6" w:rsidRDefault="00CB1B56" w:rsidP="00CB1B56">
      <w:pPr>
        <w:jc w:val="both"/>
      </w:pPr>
    </w:p>
    <w:p w:rsidR="00CB1B56" w:rsidRPr="00A840E6" w:rsidRDefault="00CB1B56" w:rsidP="00CB1B56">
      <w:pPr>
        <w:shd w:val="clear" w:color="auto" w:fill="FFFFFF"/>
        <w:jc w:val="both"/>
      </w:pPr>
      <w:r w:rsidRPr="00A840E6">
        <w:t>Glavne točke Odluke Vlade RH o pokretanju postupka za sklapanje Protokola uz Sjevernoatlantski ugovor o pristupanju Republike Sjeverne Makedonije su slijedeće:</w:t>
      </w:r>
    </w:p>
    <w:p w:rsidR="00CB1B56" w:rsidRPr="00A840E6" w:rsidRDefault="00CB1B56" w:rsidP="00CB1B56">
      <w:pPr>
        <w:jc w:val="both"/>
      </w:pPr>
    </w:p>
    <w:p w:rsidR="00CB1B56" w:rsidRPr="00A840E6" w:rsidRDefault="00CB1B56" w:rsidP="00CB1B56">
      <w:pPr>
        <w:jc w:val="both"/>
      </w:pPr>
      <w:r w:rsidRPr="00A840E6">
        <w:rPr>
          <w:b/>
          <w:bCs/>
          <w:u w:val="single"/>
        </w:rPr>
        <w:t>Točkom I.</w:t>
      </w:r>
      <w:r w:rsidRPr="00A840E6">
        <w:rPr>
          <w:b/>
          <w:bCs/>
        </w:rPr>
        <w:t xml:space="preserve"> </w:t>
      </w:r>
      <w:r w:rsidRPr="00A840E6">
        <w:t xml:space="preserve">Odluke utvrđuje se ustavna osnova za pokretanje postupka za sklapanje Protokola o pristupanju Republike </w:t>
      </w:r>
      <w:r w:rsidRPr="00A840E6">
        <w:rPr>
          <w:bCs/>
        </w:rPr>
        <w:t>Sjeverne Makedonije</w:t>
      </w:r>
      <w:r w:rsidRPr="00A840E6">
        <w:t xml:space="preserve"> Sjevernoatlantskom ugovoru.</w:t>
      </w:r>
    </w:p>
    <w:p w:rsidR="00CB1B56" w:rsidRPr="00A840E6" w:rsidRDefault="00CB1B56" w:rsidP="00CB1B56">
      <w:pPr>
        <w:jc w:val="both"/>
        <w:rPr>
          <w:b/>
          <w:bCs/>
          <w:u w:val="single"/>
        </w:rPr>
      </w:pPr>
    </w:p>
    <w:p w:rsidR="00CB1B56" w:rsidRPr="00A840E6" w:rsidRDefault="00CB1B56" w:rsidP="00CB1B56">
      <w:pPr>
        <w:jc w:val="both"/>
      </w:pPr>
      <w:r w:rsidRPr="00A840E6">
        <w:rPr>
          <w:b/>
          <w:bCs/>
          <w:u w:val="single"/>
        </w:rPr>
        <w:t>Točkom II.</w:t>
      </w:r>
      <w:r w:rsidRPr="00A840E6">
        <w:rPr>
          <w:b/>
          <w:bCs/>
        </w:rPr>
        <w:t xml:space="preserve"> </w:t>
      </w:r>
      <w:r w:rsidRPr="00A840E6">
        <w:t>Odluke daje se ocjena dosadašnjih odnosa s NATO-om i kontekst sklapanja Protokola.</w:t>
      </w:r>
    </w:p>
    <w:p w:rsidR="00CB1B56" w:rsidRPr="00A840E6" w:rsidRDefault="00CB1B56" w:rsidP="00CB1B56">
      <w:pPr>
        <w:jc w:val="both"/>
        <w:rPr>
          <w:b/>
          <w:bCs/>
          <w:u w:val="single"/>
        </w:rPr>
      </w:pPr>
    </w:p>
    <w:p w:rsidR="00CB1B56" w:rsidRPr="00A840E6" w:rsidRDefault="00CB1B56" w:rsidP="00CB1B56">
      <w:pPr>
        <w:jc w:val="both"/>
      </w:pPr>
      <w:r w:rsidRPr="00A840E6">
        <w:rPr>
          <w:b/>
          <w:bCs/>
          <w:u w:val="single"/>
        </w:rPr>
        <w:t>Točkom III</w:t>
      </w:r>
      <w:r w:rsidRPr="00A840E6">
        <w:rPr>
          <w:b/>
          <w:bCs/>
        </w:rPr>
        <w:t xml:space="preserve">. </w:t>
      </w:r>
      <w:r w:rsidRPr="00A840E6">
        <w:t>Odluke navode se razlozi zbog kojih se predlaže sklapanje Protokola.</w:t>
      </w:r>
    </w:p>
    <w:p w:rsidR="00CB1B56" w:rsidRPr="00A840E6" w:rsidRDefault="00CB1B56" w:rsidP="00CB1B56">
      <w:pPr>
        <w:jc w:val="both"/>
        <w:rPr>
          <w:b/>
          <w:bCs/>
          <w:u w:val="single"/>
        </w:rPr>
      </w:pPr>
    </w:p>
    <w:p w:rsidR="00CB1B56" w:rsidRPr="00A840E6" w:rsidRDefault="00CB1B56" w:rsidP="00CB1B56">
      <w:pPr>
        <w:jc w:val="both"/>
      </w:pPr>
      <w:r w:rsidRPr="00A840E6">
        <w:rPr>
          <w:b/>
          <w:bCs/>
          <w:u w:val="single"/>
        </w:rPr>
        <w:t>Točkom IV.</w:t>
      </w:r>
      <w:r w:rsidRPr="00A840E6">
        <w:rPr>
          <w:b/>
          <w:bCs/>
        </w:rPr>
        <w:t xml:space="preserve"> </w:t>
      </w:r>
      <w:r w:rsidRPr="00A840E6">
        <w:t>Odluke prihvaća se nacrt teksta Protokola kako je odobren od strane Sjevernoatlantskog vijeća, te se utvrđuje da je isti njezin sastavni dio.</w:t>
      </w:r>
    </w:p>
    <w:p w:rsidR="00CB1B56" w:rsidRPr="00A840E6" w:rsidRDefault="00CB1B56" w:rsidP="00CB1B56">
      <w:pPr>
        <w:jc w:val="both"/>
        <w:rPr>
          <w:b/>
          <w:bCs/>
          <w:u w:val="single"/>
        </w:rPr>
      </w:pPr>
    </w:p>
    <w:p w:rsidR="00CB1B56" w:rsidRPr="00A840E6" w:rsidRDefault="00CB1B56" w:rsidP="00CB1B56">
      <w:pPr>
        <w:jc w:val="both"/>
      </w:pPr>
      <w:r w:rsidRPr="00A840E6">
        <w:rPr>
          <w:b/>
          <w:bCs/>
          <w:u w:val="single"/>
        </w:rPr>
        <w:t>Točkom V.</w:t>
      </w:r>
      <w:r w:rsidRPr="00A840E6">
        <w:rPr>
          <w:b/>
          <w:bCs/>
        </w:rPr>
        <w:t xml:space="preserve"> </w:t>
      </w:r>
      <w:r w:rsidRPr="00A840E6">
        <w:t>Odluke utvrđuje se da će Protokol, u ime Republike Hrvatske, potpisati izvanredni i opunomoćeni veleposlanik Republike Hrvatske u svojstvu šefa Stalnog predstavništva Republike Hrvatske pri Organizaciji Sjevernoatlantskog ugovora, sa sjedištem u Bruxellesu.</w:t>
      </w:r>
    </w:p>
    <w:p w:rsidR="00CB1B56" w:rsidRPr="00A840E6" w:rsidRDefault="00CB1B56" w:rsidP="00CB1B56">
      <w:pPr>
        <w:jc w:val="both"/>
        <w:rPr>
          <w:b/>
          <w:bCs/>
          <w:u w:val="single"/>
        </w:rPr>
      </w:pPr>
    </w:p>
    <w:p w:rsidR="00CB1B56" w:rsidRPr="00A840E6" w:rsidRDefault="00CB1B56" w:rsidP="00CB1B56">
      <w:pPr>
        <w:jc w:val="both"/>
      </w:pPr>
      <w:r w:rsidRPr="00A840E6">
        <w:rPr>
          <w:b/>
          <w:bCs/>
          <w:u w:val="single"/>
        </w:rPr>
        <w:t>Točkom VI.</w:t>
      </w:r>
      <w:r w:rsidRPr="00A840E6">
        <w:rPr>
          <w:b/>
          <w:bCs/>
        </w:rPr>
        <w:t xml:space="preserve"> </w:t>
      </w:r>
      <w:r w:rsidRPr="00A840E6">
        <w:t>Odluke utvrđuje da izvršavanje Protokola ne zahtijeva dodatna financijska sredstva iz Državnog proračuna Republike Hrvatske.</w:t>
      </w:r>
    </w:p>
    <w:p w:rsidR="00CB1B56" w:rsidRPr="00A840E6" w:rsidRDefault="00CB1B56" w:rsidP="00CB1B56">
      <w:pPr>
        <w:jc w:val="both"/>
        <w:rPr>
          <w:b/>
          <w:bCs/>
          <w:u w:val="single"/>
        </w:rPr>
      </w:pPr>
    </w:p>
    <w:p w:rsidR="00CB1B56" w:rsidRPr="00A840E6" w:rsidRDefault="00CB1B56" w:rsidP="00CB1B56">
      <w:pPr>
        <w:jc w:val="both"/>
      </w:pPr>
      <w:r w:rsidRPr="00A840E6">
        <w:rPr>
          <w:b/>
          <w:bCs/>
          <w:u w:val="single"/>
        </w:rPr>
        <w:t>Točkom VII.</w:t>
      </w:r>
      <w:r w:rsidRPr="00A840E6">
        <w:rPr>
          <w:b/>
          <w:bCs/>
        </w:rPr>
        <w:t xml:space="preserve"> </w:t>
      </w:r>
      <w:r w:rsidRPr="00A840E6">
        <w:t>Odluke utvrđuje se da Protokol ne zahtijeva izmjenu i dopunu postojećih zakona, te ustvrđuje da isti podliježe potvrđivanju u skladu s člankom 140. stavkom 1. Ustava Republike Hrvatske (Narodne novine, br. 85/2010 - pročišćeni tekst i 5/2014 - Odluka Ustavnog suda Republike Hrvatske) i člankom 18. Zakona o sklapanju i izvršavanju međunarodnih ugovora (Narodne novine, broj 28/1996) .</w:t>
      </w:r>
      <w:bookmarkEnd w:id="1"/>
    </w:p>
    <w:sectPr w:rsidR="00CB1B56" w:rsidRPr="00A840E6" w:rsidSect="009B04C8">
      <w:pgSz w:w="11906" w:h="16838"/>
      <w:pgMar w:top="993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96" w:rsidRDefault="001E6196" w:rsidP="0011560A">
      <w:r>
        <w:separator/>
      </w:r>
    </w:p>
  </w:endnote>
  <w:endnote w:type="continuationSeparator" w:id="0">
    <w:p w:rsidR="001E6196" w:rsidRDefault="001E6196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57" w:rsidRDefault="00351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 w:rsidR="00351357"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351357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57" w:rsidRDefault="00351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96" w:rsidRDefault="001E6196" w:rsidP="0011560A">
      <w:r>
        <w:separator/>
      </w:r>
    </w:p>
  </w:footnote>
  <w:footnote w:type="continuationSeparator" w:id="0">
    <w:p w:rsidR="001E6196" w:rsidRDefault="001E6196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57" w:rsidRDefault="00351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57" w:rsidRDefault="003513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57" w:rsidRDefault="003513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6A6C"/>
    <w:rsid w:val="000A1D60"/>
    <w:rsid w:val="000A3A3B"/>
    <w:rsid w:val="000D1A50"/>
    <w:rsid w:val="001015C6"/>
    <w:rsid w:val="00110E6C"/>
    <w:rsid w:val="0011560A"/>
    <w:rsid w:val="00135F1A"/>
    <w:rsid w:val="00146B79"/>
    <w:rsid w:val="00147DE9"/>
    <w:rsid w:val="00170226"/>
    <w:rsid w:val="001741AA"/>
    <w:rsid w:val="001917B2"/>
    <w:rsid w:val="001A13E7"/>
    <w:rsid w:val="001B7A97"/>
    <w:rsid w:val="001E6196"/>
    <w:rsid w:val="001E7218"/>
    <w:rsid w:val="002179F8"/>
    <w:rsid w:val="00220956"/>
    <w:rsid w:val="00224307"/>
    <w:rsid w:val="0023763F"/>
    <w:rsid w:val="002529C6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3030E"/>
    <w:rsid w:val="00336EE7"/>
    <w:rsid w:val="0034351C"/>
    <w:rsid w:val="00351357"/>
    <w:rsid w:val="00381F04"/>
    <w:rsid w:val="0038426B"/>
    <w:rsid w:val="003929F5"/>
    <w:rsid w:val="003A2F05"/>
    <w:rsid w:val="003C09D8"/>
    <w:rsid w:val="003D47D1"/>
    <w:rsid w:val="003F5623"/>
    <w:rsid w:val="004039BD"/>
    <w:rsid w:val="00440D6D"/>
    <w:rsid w:val="00442367"/>
    <w:rsid w:val="00461188"/>
    <w:rsid w:val="004A776B"/>
    <w:rsid w:val="004B3FF4"/>
    <w:rsid w:val="004C1375"/>
    <w:rsid w:val="004C5354"/>
    <w:rsid w:val="004E1300"/>
    <w:rsid w:val="004E4E34"/>
    <w:rsid w:val="00504248"/>
    <w:rsid w:val="005146D6"/>
    <w:rsid w:val="00535E09"/>
    <w:rsid w:val="00551F30"/>
    <w:rsid w:val="00562C8C"/>
    <w:rsid w:val="0056365A"/>
    <w:rsid w:val="00571F6C"/>
    <w:rsid w:val="005861F2"/>
    <w:rsid w:val="005906BB"/>
    <w:rsid w:val="005C3A4C"/>
    <w:rsid w:val="005E7CAB"/>
    <w:rsid w:val="005F4727"/>
    <w:rsid w:val="00633454"/>
    <w:rsid w:val="00652604"/>
    <w:rsid w:val="0066110E"/>
    <w:rsid w:val="00666B3D"/>
    <w:rsid w:val="00675B44"/>
    <w:rsid w:val="0068013E"/>
    <w:rsid w:val="0068772B"/>
    <w:rsid w:val="00693A4D"/>
    <w:rsid w:val="00694D87"/>
    <w:rsid w:val="006B7800"/>
    <w:rsid w:val="006C0CC3"/>
    <w:rsid w:val="006E14A9"/>
    <w:rsid w:val="006E611E"/>
    <w:rsid w:val="007010C7"/>
    <w:rsid w:val="00726165"/>
    <w:rsid w:val="00731AC4"/>
    <w:rsid w:val="007638D8"/>
    <w:rsid w:val="00777CAA"/>
    <w:rsid w:val="00784AAF"/>
    <w:rsid w:val="0078648A"/>
    <w:rsid w:val="007A1768"/>
    <w:rsid w:val="007A1881"/>
    <w:rsid w:val="007E3965"/>
    <w:rsid w:val="008137B5"/>
    <w:rsid w:val="00833808"/>
    <w:rsid w:val="008353A1"/>
    <w:rsid w:val="008365FD"/>
    <w:rsid w:val="00881BB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B04C8"/>
    <w:rsid w:val="009C33E1"/>
    <w:rsid w:val="009C7815"/>
    <w:rsid w:val="00A15F08"/>
    <w:rsid w:val="00A175E9"/>
    <w:rsid w:val="00A21819"/>
    <w:rsid w:val="00A25DC3"/>
    <w:rsid w:val="00A45CF4"/>
    <w:rsid w:val="00A52A71"/>
    <w:rsid w:val="00A535A3"/>
    <w:rsid w:val="00A573DC"/>
    <w:rsid w:val="00A6339A"/>
    <w:rsid w:val="00A725A4"/>
    <w:rsid w:val="00A83290"/>
    <w:rsid w:val="00AD2F06"/>
    <w:rsid w:val="00AD4D7C"/>
    <w:rsid w:val="00AE59DF"/>
    <w:rsid w:val="00B42E00"/>
    <w:rsid w:val="00B462AB"/>
    <w:rsid w:val="00B57187"/>
    <w:rsid w:val="00B706F8"/>
    <w:rsid w:val="00B708E0"/>
    <w:rsid w:val="00B908C2"/>
    <w:rsid w:val="00BA28CD"/>
    <w:rsid w:val="00BA72BF"/>
    <w:rsid w:val="00C337A4"/>
    <w:rsid w:val="00C44327"/>
    <w:rsid w:val="00C969CC"/>
    <w:rsid w:val="00CA4F84"/>
    <w:rsid w:val="00CB1B56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53982"/>
    <w:rsid w:val="00D62C4D"/>
    <w:rsid w:val="00D8016C"/>
    <w:rsid w:val="00D92A3D"/>
    <w:rsid w:val="00DB0A6B"/>
    <w:rsid w:val="00DB28EB"/>
    <w:rsid w:val="00DB6366"/>
    <w:rsid w:val="00E25569"/>
    <w:rsid w:val="00E31A96"/>
    <w:rsid w:val="00E601A2"/>
    <w:rsid w:val="00E77198"/>
    <w:rsid w:val="00E83E23"/>
    <w:rsid w:val="00EA3AD1"/>
    <w:rsid w:val="00EB1248"/>
    <w:rsid w:val="00EC08EF"/>
    <w:rsid w:val="00ED236E"/>
    <w:rsid w:val="00EE03CA"/>
    <w:rsid w:val="00EE7199"/>
    <w:rsid w:val="00F3220D"/>
    <w:rsid w:val="00F764AD"/>
    <w:rsid w:val="00F95A2D"/>
    <w:rsid w:val="00F978E2"/>
    <w:rsid w:val="00F97BA9"/>
    <w:rsid w:val="00FA4E2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8025D-2D83-4A46-A8D9-6B339EC3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qFormat/>
    <w:rsid w:val="009B04C8"/>
    <w:pPr>
      <w:widowControl w:val="0"/>
      <w:shd w:val="clear" w:color="auto" w:fill="FFFFFF"/>
      <w:spacing w:after="240"/>
      <w:jc w:val="both"/>
    </w:pPr>
    <w:rPr>
      <w:lang w:bidi="hr-HR"/>
    </w:rPr>
  </w:style>
  <w:style w:type="character" w:customStyle="1" w:styleId="BodyTextChar">
    <w:name w:val="Body Text Char"/>
    <w:basedOn w:val="DefaultParagraphFont"/>
    <w:link w:val="BodyText"/>
    <w:rsid w:val="009B04C8"/>
    <w:rPr>
      <w:sz w:val="24"/>
      <w:szCs w:val="24"/>
      <w:shd w:val="clear" w:color="auto" w:fill="FFFFFF"/>
      <w:lang w:bidi="hr-HR"/>
    </w:rPr>
  </w:style>
  <w:style w:type="character" w:customStyle="1" w:styleId="Heading1">
    <w:name w:val="Heading #1_"/>
    <w:basedOn w:val="DefaultParagraphFont"/>
    <w:link w:val="Heading10"/>
    <w:locked/>
    <w:rsid w:val="009B04C8"/>
    <w:rPr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9B04C8"/>
    <w:pPr>
      <w:widowControl w:val="0"/>
      <w:shd w:val="clear" w:color="auto" w:fill="FFFFFF"/>
      <w:spacing w:after="240"/>
      <w:ind w:left="2170" w:firstLine="20"/>
      <w:outlineLvl w:val="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9696-0704-4255-A689-A7F34B503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9E10E-F9E8-4DF0-8082-6C79F2FBF5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4290BBD-3CE4-47EE-9DED-01AB1FF1CA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AA601-8AFB-47E2-B8CA-D5DBE68ABA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C084DC-CBC3-4540-9E14-ED83B219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2019-01-21T11:06:00Z</cp:lastPrinted>
  <dcterms:created xsi:type="dcterms:W3CDTF">2019-01-30T09:23:00Z</dcterms:created>
  <dcterms:modified xsi:type="dcterms:W3CDTF">2019-01-30T09:23:00Z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